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CA" w:rsidRPr="00F45E5E" w:rsidRDefault="008D10CA" w:rsidP="008D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8D10CA" w:rsidRPr="00F45E5E" w:rsidRDefault="008D10CA" w:rsidP="008D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8D10CA" w:rsidRPr="00A17ED3" w:rsidRDefault="008D10CA" w:rsidP="008D10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8D10CA" w:rsidRDefault="008D10CA" w:rsidP="008D10C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D10CA" w:rsidRPr="008D1340" w:rsidRDefault="008D10CA" w:rsidP="008D10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8D1340" w:rsidRPr="008D1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8D10CA" w:rsidRDefault="008D1340" w:rsidP="008D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0B1130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8D10CA"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D10CA" w:rsidTr="00B45BA0">
        <w:tc>
          <w:tcPr>
            <w:tcW w:w="4219" w:type="dxa"/>
          </w:tcPr>
          <w:p w:rsidR="008D10CA" w:rsidRPr="002866FD" w:rsidRDefault="008D10CA" w:rsidP="005D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24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5D24A3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пожарной безопасности </w:t>
            </w: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Манилы» </w:t>
            </w:r>
            <w:proofErr w:type="spellStart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  <w:r w:rsidR="005D24A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125FD0">
              <w:rPr>
                <w:rFonts w:ascii="Times New Roman" w:hAnsi="Times New Roman" w:cs="Times New Roman"/>
                <w:sz w:val="28"/>
                <w:szCs w:val="28"/>
              </w:rPr>
              <w:t>угрозе лесных пожаров</w:t>
            </w:r>
            <w:r w:rsidR="008D1340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</w:tr>
    </w:tbl>
    <w:p w:rsidR="008D10CA" w:rsidRPr="00662633" w:rsidRDefault="008D10CA" w:rsidP="008D10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10CA" w:rsidRDefault="008D10CA" w:rsidP="008D1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7" w:rsidRPr="009A4A00" w:rsidRDefault="00C00187" w:rsidP="00C00187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Руководствуясь Лесным кодексом Российской Федерации от 04.12.2006 № 200-фз, Федеральным законом от 21.12.1994 №69-фз «О пожарной безопасности», в целях за благовременной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</w:t>
      </w:r>
      <w:r>
        <w:rPr>
          <w:rFonts w:ascii="Times New Roman" w:hAnsi="Times New Roman" w:cs="Times New Roman"/>
          <w:sz w:val="28"/>
          <w:szCs w:val="28"/>
        </w:rPr>
        <w:t>ьского поселения «село Манилы»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00187" w:rsidRPr="009A4A00" w:rsidRDefault="00C00187" w:rsidP="00C00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0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1340">
        <w:rPr>
          <w:rFonts w:ascii="Times New Roman" w:hAnsi="Times New Roman" w:cs="Times New Roman"/>
          <w:b/>
          <w:sz w:val="28"/>
          <w:szCs w:val="28"/>
        </w:rPr>
        <w:t>:</w:t>
      </w:r>
    </w:p>
    <w:p w:rsidR="00C00187" w:rsidRDefault="00C00187" w:rsidP="008D1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962" w:rsidRDefault="008D1340" w:rsidP="00125F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125FD0">
        <w:rPr>
          <w:rFonts w:ascii="Times New Roman" w:hAnsi="Times New Roman" w:cs="Times New Roman"/>
          <w:sz w:val="28"/>
          <w:szCs w:val="28"/>
        </w:rPr>
        <w:t>аспорт пожарн</w:t>
      </w:r>
      <w:r w:rsidR="00C00187">
        <w:rPr>
          <w:rFonts w:ascii="Times New Roman" w:hAnsi="Times New Roman" w:cs="Times New Roman"/>
          <w:sz w:val="28"/>
          <w:szCs w:val="28"/>
        </w:rPr>
        <w:t xml:space="preserve">ой </w:t>
      </w:r>
      <w:r w:rsidR="00125FD0">
        <w:rPr>
          <w:rFonts w:ascii="Times New Roman" w:hAnsi="Times New Roman" w:cs="Times New Roman"/>
          <w:sz w:val="28"/>
          <w:szCs w:val="28"/>
        </w:rPr>
        <w:t xml:space="preserve"> </w:t>
      </w:r>
      <w:r w:rsidR="00C00187">
        <w:rPr>
          <w:rFonts w:ascii="Times New Roman" w:hAnsi="Times New Roman" w:cs="Times New Roman"/>
          <w:sz w:val="28"/>
          <w:szCs w:val="28"/>
        </w:rPr>
        <w:t>безопасности сельского поселения «село Манилы»</w:t>
      </w:r>
      <w:r w:rsidR="00125FD0">
        <w:rPr>
          <w:rFonts w:ascii="Times New Roman" w:hAnsi="Times New Roman" w:cs="Times New Roman"/>
          <w:sz w:val="28"/>
          <w:szCs w:val="28"/>
        </w:rPr>
        <w:t>, подверженно</w:t>
      </w:r>
      <w:r>
        <w:rPr>
          <w:rFonts w:ascii="Times New Roman" w:hAnsi="Times New Roman" w:cs="Times New Roman"/>
          <w:sz w:val="28"/>
          <w:szCs w:val="28"/>
        </w:rPr>
        <w:t>го угрозе лесных пожаров на 2017</w:t>
      </w:r>
      <w:r w:rsidR="00125F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FD0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125FD0" w:rsidRDefault="00125FD0" w:rsidP="00125F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C00187">
        <w:rPr>
          <w:rFonts w:ascii="Times New Roman" w:hAnsi="Times New Roman" w:cs="Times New Roman"/>
          <w:sz w:val="28"/>
          <w:szCs w:val="28"/>
        </w:rPr>
        <w:t>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C0018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25FD0" w:rsidRDefault="00125FD0" w:rsidP="00125FD0">
      <w:pPr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rPr>
          <w:rFonts w:ascii="Times New Roman" w:hAnsi="Times New Roman" w:cs="Times New Roman"/>
          <w:sz w:val="28"/>
          <w:szCs w:val="28"/>
        </w:rPr>
      </w:pPr>
    </w:p>
    <w:p w:rsidR="00C00187" w:rsidRDefault="00125FD0" w:rsidP="00C00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01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5FD0" w:rsidRDefault="00C00187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Л. М. Линков</w:t>
      </w: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C00187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0B1130" w:rsidRDefault="000B113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D1340">
        <w:rPr>
          <w:rFonts w:ascii="Times New Roman" w:hAnsi="Times New Roman" w:cs="Times New Roman"/>
        </w:rPr>
        <w:t>12.04.</w:t>
      </w:r>
      <w:r w:rsidR="008D1340" w:rsidRPr="008D1340">
        <w:rPr>
          <w:rFonts w:ascii="Times New Roman" w:hAnsi="Times New Roman" w:cs="Times New Roman"/>
          <w:color w:val="000000" w:themeColor="text1"/>
        </w:rPr>
        <w:t>2017 №</w:t>
      </w:r>
      <w:r w:rsidR="008D1340">
        <w:rPr>
          <w:rFonts w:ascii="Times New Roman" w:hAnsi="Times New Roman" w:cs="Times New Roman"/>
        </w:rPr>
        <w:t xml:space="preserve"> 17</w:t>
      </w:r>
    </w:p>
    <w:p w:rsidR="004C39A9" w:rsidRDefault="004C39A9" w:rsidP="004C39A9">
      <w:pPr>
        <w:tabs>
          <w:tab w:val="left" w:pos="6630"/>
        </w:tabs>
        <w:spacing w:after="0"/>
        <w:rPr>
          <w:rFonts w:ascii="Times New Roman" w:hAnsi="Times New Roman" w:cs="Times New Roman"/>
        </w:rPr>
      </w:pPr>
    </w:p>
    <w:p w:rsidR="004C39A9" w:rsidRDefault="004C39A9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C39A9" w:rsidRDefault="004C39A9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«село Манилы»</w:t>
      </w:r>
    </w:p>
    <w:p w:rsidR="004C39A9" w:rsidRDefault="004C39A9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Л. М. Линков</w:t>
      </w:r>
    </w:p>
    <w:p w:rsidR="004C39A9" w:rsidRDefault="008D1340" w:rsidP="000B1130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2017</w:t>
      </w:r>
      <w:r w:rsidR="004C39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130" w:rsidRPr="000B1130" w:rsidRDefault="000B1130" w:rsidP="004C39A9">
      <w:pPr>
        <w:tabs>
          <w:tab w:val="left" w:pos="6630"/>
        </w:tabs>
        <w:spacing w:after="0"/>
        <w:rPr>
          <w:rFonts w:ascii="Times New Roman" w:hAnsi="Times New Roman" w:cs="Times New Roman"/>
        </w:rPr>
      </w:pP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ПОЖАРНОЙ БЕЗОПАСНОСТИ СЕЛЬСКОГО ПОСЕЛЕНИЯ </w:t>
      </w: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МАНИЛЫ» ПЕНЖИНСКОГО </w:t>
      </w:r>
      <w:proofErr w:type="gramStart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РАЙОНА КАМЧАТСКОГО КРАЯ,</w:t>
      </w:r>
    </w:p>
    <w:p w:rsidR="000B1130" w:rsidRPr="000B1130" w:rsidRDefault="000B1130" w:rsidP="000B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ПОДВЕРЖЕН</w:t>
      </w:r>
      <w:r w:rsidR="008D134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gramEnd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 УГРОЗЕ ЛЕСНЫХ ПОЖАРОВ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4119"/>
      </w:tblGrid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Сельское поселение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«село Манилы»</w:t>
            </w: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0B1130" w:rsidRPr="008D1340" w:rsidRDefault="008D134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</w:t>
            </w: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130" w:rsidRPr="000B1130" w:rsidTr="00B45BA0">
        <w:tc>
          <w:tcPr>
            <w:tcW w:w="5778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0B1130" w:rsidRPr="008D1340" w:rsidRDefault="008D134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40"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Камчатский край</w:t>
            </w: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6463"/>
        <w:gridCol w:w="2190"/>
      </w:tblGrid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4 413,1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687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687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 границы населённого пункта с лесным участком, км.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D13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домов отдыха, пансионатов, детских лагерей и других объектов,</w:t>
            </w:r>
            <w:r w:rsidR="00E95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расположенных в лесном массиве </w:t>
            </w:r>
            <w:bookmarkStart w:id="0" w:name="_GoBack"/>
            <w:bookmarkEnd w:id="0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(участке) на прилегающей территории, ед.</w:t>
            </w:r>
          </w:p>
        </w:tc>
        <w:tc>
          <w:tcPr>
            <w:tcW w:w="2265" w:type="dxa"/>
          </w:tcPr>
          <w:p w:rsidR="000B1130" w:rsidRPr="000B1130" w:rsidRDefault="008D134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0B1130" w:rsidRPr="000B1130" w:rsidTr="00B45BA0">
        <w:tc>
          <w:tcPr>
            <w:tcW w:w="95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сил и средств подразделений пожарной охраны, </w:t>
      </w:r>
    </w:p>
    <w:p w:rsid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 к тушению пожара в населенном пункте</w:t>
      </w:r>
    </w:p>
    <w:p w:rsid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1276"/>
        <w:gridCol w:w="1559"/>
        <w:gridCol w:w="1560"/>
        <w:gridCol w:w="1417"/>
        <w:gridCol w:w="1418"/>
      </w:tblGrid>
      <w:tr w:rsidR="004C39A9" w:rsidRPr="000B1130" w:rsidTr="004C39A9">
        <w:trPr>
          <w:trHeight w:val="894"/>
        </w:trPr>
        <w:tc>
          <w:tcPr>
            <w:tcW w:w="959" w:type="dxa"/>
            <w:vMerge w:val="restart"/>
            <w:textDirection w:val="btLr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подразделения,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пожарной</w:t>
            </w:r>
            <w:proofErr w:type="gramEnd"/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населенного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пункта,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прибытия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месту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расчёте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резерве</w:t>
            </w:r>
            <w:proofErr w:type="gramEnd"/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(вид/кол-во)</w:t>
            </w:r>
          </w:p>
        </w:tc>
        <w:tc>
          <w:tcPr>
            <w:tcW w:w="2835" w:type="dxa"/>
            <w:gridSpan w:val="2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личного состава (чел.)</w:t>
            </w:r>
          </w:p>
        </w:tc>
      </w:tr>
      <w:tr w:rsidR="004C39A9" w:rsidRPr="000B1130" w:rsidTr="004C39A9">
        <w:trPr>
          <w:trHeight w:val="1166"/>
        </w:trPr>
        <w:tc>
          <w:tcPr>
            <w:tcW w:w="959" w:type="dxa"/>
            <w:vMerge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карауле </w:t>
            </w:r>
          </w:p>
        </w:tc>
      </w:tr>
      <w:tr w:rsidR="004C39A9" w:rsidRPr="000B1130" w:rsidTr="004C39A9">
        <w:tc>
          <w:tcPr>
            <w:tcW w:w="10173" w:type="dxa"/>
            <w:gridSpan w:val="8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4C39A9" w:rsidRPr="000B1130" w:rsidTr="004C39A9">
        <w:tc>
          <w:tcPr>
            <w:tcW w:w="9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Пожарный</w:t>
            </w:r>
            <w:r w:rsidRPr="000B1130">
              <w:rPr>
                <w:rFonts w:ascii="Times New Roman" w:eastAsia="Times New Roman" w:hAnsi="Times New Roman" w:cs="Times New Roman"/>
              </w:rPr>
              <w:t xml:space="preserve"> пост с. Манилы</w:t>
            </w:r>
          </w:p>
        </w:tc>
        <w:tc>
          <w:tcPr>
            <w:tcW w:w="992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992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D1340" w:rsidRDefault="008D1340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340" w:rsidRDefault="008D1340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B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vAlign w:val="center"/>
          </w:tcPr>
          <w:p w:rsidR="004C39A9" w:rsidRPr="000B1130" w:rsidRDefault="004C39A9" w:rsidP="004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АЦ-40 Урал</w:t>
            </w:r>
          </w:p>
        </w:tc>
        <w:tc>
          <w:tcPr>
            <w:tcW w:w="1560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АЦ-40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Краз</w:t>
            </w:r>
            <w:proofErr w:type="spellEnd"/>
          </w:p>
        </w:tc>
        <w:tc>
          <w:tcPr>
            <w:tcW w:w="1417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D13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2-3</w:t>
            </w:r>
          </w:p>
        </w:tc>
      </w:tr>
      <w:tr w:rsidR="004C39A9" w:rsidRPr="000B1130" w:rsidTr="004C39A9">
        <w:tc>
          <w:tcPr>
            <w:tcW w:w="9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A9" w:rsidRPr="000B1130" w:rsidTr="004C39A9">
        <w:tc>
          <w:tcPr>
            <w:tcW w:w="9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A9" w:rsidRPr="000B1130" w:rsidTr="004C39A9">
        <w:tc>
          <w:tcPr>
            <w:tcW w:w="10173" w:type="dxa"/>
            <w:gridSpan w:val="8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а также организации, привлекаемые в соответствии</w:t>
            </w:r>
          </w:p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расписанием выезда и планом привлечения сил и средств</w:t>
            </w:r>
          </w:p>
        </w:tc>
      </w:tr>
      <w:tr w:rsidR="004C39A9" w:rsidRPr="000B1130" w:rsidTr="004C39A9">
        <w:tc>
          <w:tcPr>
            <w:tcW w:w="10173" w:type="dxa"/>
            <w:gridSpan w:val="8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КГКУ «ЦОД» по ГО и ЧС и ПБ с. Манилы</w:t>
            </w:r>
          </w:p>
        </w:tc>
      </w:tr>
      <w:tr w:rsidR="004C39A9" w:rsidRPr="000B1130" w:rsidTr="004C39A9">
        <w:tc>
          <w:tcPr>
            <w:tcW w:w="9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A9" w:rsidRPr="000B1130" w:rsidTr="004C39A9">
        <w:tc>
          <w:tcPr>
            <w:tcW w:w="9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39A9" w:rsidRPr="000B1130" w:rsidRDefault="004C39A9" w:rsidP="004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130" w:rsidRPr="000B1130" w:rsidRDefault="000B1130" w:rsidP="004C39A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и критерии готовности населённого пункта 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</w:rPr>
        <w:t>к климатическому сроку начала пожароопасного сезона</w:t>
      </w:r>
    </w:p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0B1130" w:rsidRPr="000B1130" w:rsidTr="00B45BA0">
        <w:trPr>
          <w:tblHeader/>
        </w:trPr>
        <w:tc>
          <w:tcPr>
            <w:tcW w:w="675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130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663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vAlign w:val="center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Критерий готовности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имеется</w:t>
            </w:r>
            <w:proofErr w:type="gramEnd"/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/отсутствует)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Противопожарный разрыв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установленной ширины на всей протяжённости участк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границы населённого пункта с лесным участком </w:t>
            </w:r>
          </w:p>
        </w:tc>
        <w:tc>
          <w:tcPr>
            <w:tcW w:w="2799" w:type="dxa"/>
          </w:tcPr>
          <w:p w:rsidR="000B1130" w:rsidRPr="000B1130" w:rsidRDefault="00736A24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A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 границы населённого пункта с лесным участком</w:t>
            </w:r>
          </w:p>
        </w:tc>
        <w:tc>
          <w:tcPr>
            <w:tcW w:w="2799" w:type="dxa"/>
          </w:tcPr>
          <w:p w:rsidR="000B1130" w:rsidRPr="000B1130" w:rsidRDefault="00736A24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Имеется 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Естественные и искусственные водоемы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наружного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противопожарного водоснабжения (пожарные гидранты, реки, озера, пруды, бассейны, градирни и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), отвечающие установленным требованиям пожарной безопасности, расположенные в пределах 500 м от любого строения населенного пункта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799" w:type="dxa"/>
          </w:tcPr>
          <w:p w:rsidR="000B1130" w:rsidRPr="000B1130" w:rsidRDefault="00736A24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A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Пожарные гидранты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Указатели пожарных гидрантов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Имеются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Добровольное пожарное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формирование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(ранцевые огнетушители,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мотопомпы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спецмаски</w:t>
            </w:r>
            <w:proofErr w:type="spell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краги, топоры, лопаты багры и </w:t>
            </w:r>
            <w:proofErr w:type="spell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 ранцевые огнетушители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0B1130" w:rsidRPr="000B1130" w:rsidTr="00B45BA0">
        <w:tc>
          <w:tcPr>
            <w:tcW w:w="675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3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</w:t>
            </w: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nil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1130">
              <w:rPr>
                <w:rFonts w:ascii="Times New Roman" w:eastAsia="Times New Roman" w:hAnsi="Times New Roman" w:cs="Courier New"/>
                <w:b/>
                <w:sz w:val="26"/>
                <w:szCs w:val="26"/>
              </w:rPr>
              <w:t>к пожароопасному сезону</w:t>
            </w:r>
            <w:r w:rsidRPr="000B11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single" w:sz="4" w:space="0" w:color="000000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single" w:sz="4" w:space="0" w:color="000000"/>
              <w:bottom w:val="nil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13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</w:tcBorders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1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ГОТОВ</w:t>
            </w:r>
            <w:r w:rsidRPr="000B11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>/ </w:t>
            </w:r>
            <w:r w:rsidRPr="000B1130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>НЕ ГОТОВ</w:t>
            </w: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летнему пожароопасному сезону*</w:t>
            </w:r>
          </w:p>
        </w:tc>
      </w:tr>
      <w:tr w:rsidR="000B1130" w:rsidRPr="000B1130" w:rsidTr="00B45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</w:tcPr>
          <w:p w:rsidR="000B1130" w:rsidRPr="000B1130" w:rsidRDefault="000B1130" w:rsidP="000B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B113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0B1130" w:rsidRPr="000B1130" w:rsidRDefault="000B1130" w:rsidP="000B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B113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0B1130">
        <w:rPr>
          <w:rFonts w:ascii="Times New Roman" w:eastAsia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0B1130" w:rsidRPr="008D1340" w:rsidRDefault="000B1130" w:rsidP="008D1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0B1130">
        <w:rPr>
          <w:rFonts w:ascii="Times New Roman" w:eastAsia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sectPr w:rsidR="000B1130" w:rsidRPr="008D134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5660"/>
    <w:multiLevelType w:val="hybridMultilevel"/>
    <w:tmpl w:val="CE9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48"/>
    <w:rsid w:val="000B1130"/>
    <w:rsid w:val="00125FD0"/>
    <w:rsid w:val="00197014"/>
    <w:rsid w:val="004C39A9"/>
    <w:rsid w:val="00571BF9"/>
    <w:rsid w:val="005D24A3"/>
    <w:rsid w:val="00736A24"/>
    <w:rsid w:val="00741962"/>
    <w:rsid w:val="008D10CA"/>
    <w:rsid w:val="008D1340"/>
    <w:rsid w:val="00995348"/>
    <w:rsid w:val="00C00187"/>
    <w:rsid w:val="00C14007"/>
    <w:rsid w:val="00CB5068"/>
    <w:rsid w:val="00E9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2017-04-12T23:29:00Z</cp:lastPrinted>
  <dcterms:created xsi:type="dcterms:W3CDTF">2016-04-05T21:32:00Z</dcterms:created>
  <dcterms:modified xsi:type="dcterms:W3CDTF">2017-04-12T23:30:00Z</dcterms:modified>
</cp:coreProperties>
</file>